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4C33" w14:textId="77777777" w:rsidR="003134EF" w:rsidRDefault="00313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5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310"/>
        <w:gridCol w:w="8845"/>
      </w:tblGrid>
      <w:tr w:rsidR="003134EF" w14:paraId="60845941" w14:textId="77777777">
        <w:trPr>
          <w:trHeight w:val="1266"/>
        </w:trPr>
        <w:tc>
          <w:tcPr>
            <w:tcW w:w="1310" w:type="dxa"/>
          </w:tcPr>
          <w:p w14:paraId="12194408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4D45C4B5" wp14:editId="08982428">
                  <wp:extent cx="694690" cy="84264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</w:tcPr>
          <w:p w14:paraId="6E5391FD" w14:textId="77777777" w:rsidR="003134EF" w:rsidRDefault="00C40DBE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right="511" w:hanging="4"/>
              <w:rPr>
                <w:rFonts w:ascii="Century Schoolbook" w:eastAsia="Century Schoolbook" w:hAnsi="Century Schoolbook" w:cs="Century Schoolbook"/>
                <w:color w:val="000000"/>
                <w:sz w:val="36"/>
                <w:szCs w:val="36"/>
              </w:rPr>
            </w:pPr>
            <w:r>
              <w:rPr>
                <w:rFonts w:ascii="Century Schoolbook" w:eastAsia="Century Schoolbook" w:hAnsi="Century Schoolbook" w:cs="Century Schoolbook"/>
                <w:b/>
                <w:color w:val="000000"/>
                <w:sz w:val="36"/>
                <w:szCs w:val="36"/>
              </w:rPr>
              <w:t>Biuro Karier</w:t>
            </w:r>
          </w:p>
          <w:p w14:paraId="171481C3" w14:textId="77777777" w:rsidR="003134EF" w:rsidRDefault="00C40DBE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1" w:right="511" w:hanging="3"/>
              <w:rPr>
                <w:rFonts w:ascii="Century" w:eastAsia="Century" w:hAnsi="Century" w:cs="Century"/>
                <w:color w:val="000000"/>
                <w:sz w:val="26"/>
                <w:szCs w:val="26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26"/>
                <w:szCs w:val="26"/>
              </w:rPr>
              <w:t xml:space="preserve">Uniwersytet </w:t>
            </w:r>
          </w:p>
          <w:p w14:paraId="08C2CA38" w14:textId="77777777" w:rsidR="003134EF" w:rsidRDefault="00C40DBE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1" w:right="511" w:hanging="3"/>
              <w:rPr>
                <w:rFonts w:ascii="Century" w:eastAsia="Century" w:hAnsi="Century" w:cs="Century"/>
                <w:color w:val="000000"/>
                <w:sz w:val="26"/>
                <w:szCs w:val="26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26"/>
                <w:szCs w:val="26"/>
              </w:rPr>
              <w:t>Jana Długosza w Częstochowie</w:t>
            </w:r>
          </w:p>
          <w:p w14:paraId="33D4788C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ul. Waszyngtona 4/8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>42-217 Częstochowa, tel. 34  378-43-90</w:t>
            </w:r>
          </w:p>
          <w:p w14:paraId="79216128" w14:textId="77777777" w:rsidR="003134EF" w:rsidRDefault="00313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2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099349E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2" w:hanging="2"/>
              <w:jc w:val="center"/>
              <w:rPr>
                <w:rFonts w:cs="Times New Roman"/>
                <w:color w:val="4472C4"/>
                <w:sz w:val="28"/>
                <w:szCs w:val="28"/>
              </w:rPr>
            </w:pPr>
            <w:hyperlink r:id="rId7">
              <w:r>
                <w:rPr>
                  <w:rFonts w:cs="Times New Roman"/>
                  <w:color w:val="4472C4"/>
                  <w:sz w:val="20"/>
                  <w:szCs w:val="20"/>
                  <w:u w:val="single"/>
                </w:rPr>
                <w:t>biurokarier@ujd.edu.pl</w:t>
              </w:r>
            </w:hyperlink>
            <w:r>
              <w:rPr>
                <w:rFonts w:cs="Times New Roman"/>
                <w:color w:val="4472C4"/>
                <w:sz w:val="20"/>
                <w:szCs w:val="20"/>
              </w:rPr>
              <w:t xml:space="preserve">; </w:t>
            </w:r>
            <w:r>
              <w:rPr>
                <w:rFonts w:cs="Times New Roman"/>
                <w:color w:val="4472C4"/>
                <w:sz w:val="20"/>
                <w:szCs w:val="20"/>
                <w:u w:val="single"/>
              </w:rPr>
              <w:t>http://www.bk.ujd.edu.pl/</w:t>
            </w:r>
          </w:p>
        </w:tc>
      </w:tr>
    </w:tbl>
    <w:p w14:paraId="5060F3DF" w14:textId="77777777" w:rsidR="003134EF" w:rsidRDefault="00313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1911"/>
        <w:gridCol w:w="2976"/>
        <w:gridCol w:w="1458"/>
      </w:tblGrid>
      <w:tr w:rsidR="003134EF" w14:paraId="5446CB20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D9D9D9"/>
            <w:vAlign w:val="center"/>
          </w:tcPr>
          <w:p w14:paraId="32788303" w14:textId="77777777" w:rsidR="003134EF" w:rsidRDefault="00C40D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Tahoma" w:eastAsia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OFERTA nr 2025/</w:t>
            </w:r>
          </w:p>
        </w:tc>
      </w:tr>
      <w:tr w:rsidR="003134EF" w14:paraId="774B4EEE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14:paraId="3AEB7DF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Informacje dotyczące pracodawcy</w:t>
            </w:r>
          </w:p>
        </w:tc>
      </w:tr>
      <w:tr w:rsidR="003134EF" w14:paraId="2FEE1E2E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1F1FEC23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Nazwa firmy/pracodawcy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</w:tcPr>
          <w:p w14:paraId="26B2AEF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Akademia komunikacji wizualnej REDESIGN</w:t>
            </w:r>
          </w:p>
        </w:tc>
      </w:tr>
      <w:tr w:rsidR="003134EF" w14:paraId="5532A564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5D08A140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Adres pracodawcy (ulica, miejscowość, kod pocztowy)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</w:tcPr>
          <w:p w14:paraId="2F1F0C96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00-001 Warszawa, biuro wirtualne</w:t>
            </w:r>
          </w:p>
        </w:tc>
      </w:tr>
      <w:tr w:rsidR="003134EF" w14:paraId="0A7657A9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12FFD16F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Adres strony internetowej 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</w:tcPr>
          <w:p w14:paraId="7B125C92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Tahoma" w:eastAsia="Tahoma" w:hAnsi="Tahoma" w:cs="Tahoma"/>
                  <w:color w:val="1155CC"/>
                  <w:sz w:val="22"/>
                  <w:szCs w:val="22"/>
                  <w:u w:val="single"/>
                </w:rPr>
                <w:t>RE:DESIGN - Akademia projektowania Warszawa. Kursy designu dla dzieci i dorosłych.</w:t>
              </w:r>
            </w:hyperlink>
          </w:p>
        </w:tc>
      </w:tr>
      <w:tr w:rsidR="003134EF" w14:paraId="2FEB8DEE" w14:textId="77777777">
        <w:trPr>
          <w:trHeight w:val="713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790DA35E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Osoba do kontaktu kandydatów z pracodawcą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</w:tcPr>
          <w:p w14:paraId="1B41371A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Aleksandra Tracz</w:t>
            </w:r>
            <w:r>
              <w:rPr>
                <w:rFonts w:ascii="Tahoma" w:eastAsia="Tahoma" w:hAnsi="Tahoma" w:cs="Tahoma"/>
                <w:sz w:val="22"/>
                <w:szCs w:val="22"/>
              </w:rPr>
              <w:t>yk</w:t>
            </w:r>
          </w:p>
        </w:tc>
      </w:tr>
      <w:tr w:rsidR="003134EF" w14:paraId="02721EAC" w14:textId="77777777">
        <w:trPr>
          <w:trHeight w:val="713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7AB0A0C0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Sposób aplikacji lub kontaktu kandydatów z pracodawcą</w:t>
            </w:r>
          </w:p>
        </w:tc>
        <w:tc>
          <w:tcPr>
            <w:tcW w:w="6345" w:type="dxa"/>
            <w:gridSpan w:val="3"/>
            <w:shd w:val="clear" w:color="auto" w:fill="FFFFFF"/>
            <w:vAlign w:val="center"/>
          </w:tcPr>
          <w:p w14:paraId="6513D5EA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Wyślij swoje 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CV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oraz 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portfolio </w:t>
            </w:r>
            <w:r>
              <w:rPr>
                <w:rFonts w:ascii="Tahoma" w:eastAsia="Tahoma" w:hAnsi="Tahoma" w:cs="Tahoma"/>
                <w:sz w:val="22"/>
                <w:szCs w:val="22"/>
              </w:rPr>
              <w:t>na adres:</w:t>
            </w:r>
          </w:p>
          <w:p w14:paraId="45026F10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hyperlink r:id="rId9">
              <w:r>
                <w:rPr>
                  <w:rFonts w:ascii="Tahoma" w:eastAsia="Tahoma" w:hAnsi="Tahoma" w:cs="Tahoma"/>
                  <w:color w:val="1155CC"/>
                  <w:sz w:val="22"/>
                  <w:szCs w:val="22"/>
                  <w:u w:val="single"/>
                </w:rPr>
                <w:t>manager@re-design.pl</w:t>
              </w:r>
            </w:hyperlink>
          </w:p>
          <w:p w14:paraId="096B98B9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Nr tel. do ewentualnego kontaktu: 455 500 224 </w:t>
            </w:r>
          </w:p>
          <w:p w14:paraId="7FCEB7DC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Proces rekrutacyjny składa się z dwóch etapów: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14:paraId="38707E24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1 etap - zdalny, </w:t>
            </w:r>
          </w:p>
          <w:p w14:paraId="4EA3F16F" w14:textId="77777777" w:rsidR="003134EF" w:rsidRDefault="00C40DBE">
            <w:pPr>
              <w:spacing w:before="240" w:after="240" w:line="276" w:lineRule="auto"/>
              <w:ind w:left="0" w:hanging="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 etap -stacjonarny (zdalny).</w:t>
            </w:r>
          </w:p>
        </w:tc>
      </w:tr>
      <w:tr w:rsidR="003134EF" w14:paraId="31BC3AB2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6F0F5CD0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Data ważności oferty</w:t>
            </w:r>
          </w:p>
        </w:tc>
        <w:tc>
          <w:tcPr>
            <w:tcW w:w="6345" w:type="dxa"/>
            <w:gridSpan w:val="3"/>
            <w:vAlign w:val="center"/>
          </w:tcPr>
          <w:p w14:paraId="3B687779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21.07 - 31.08.2025 r.</w:t>
            </w:r>
          </w:p>
        </w:tc>
      </w:tr>
      <w:tr w:rsidR="003134EF" w14:paraId="1B91B15D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14:paraId="1D247B0F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Wymagania</w:t>
            </w:r>
          </w:p>
        </w:tc>
      </w:tr>
      <w:tr w:rsidR="003134EF" w14:paraId="604616FF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3F4DF82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6345" w:type="dxa"/>
            <w:gridSpan w:val="3"/>
            <w:vAlign w:val="center"/>
          </w:tcPr>
          <w:p w14:paraId="2D34DE6F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wykształcenie wyższe bądź w trakcie studiów / szkoła średnia / szkoły zawodowe</w:t>
            </w:r>
          </w:p>
        </w:tc>
      </w:tr>
      <w:tr w:rsidR="003134EF" w14:paraId="37700836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7BED2A32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Kierunek/specjalność</w:t>
            </w:r>
          </w:p>
        </w:tc>
        <w:tc>
          <w:tcPr>
            <w:tcW w:w="6345" w:type="dxa"/>
            <w:gridSpan w:val="3"/>
            <w:vAlign w:val="center"/>
          </w:tcPr>
          <w:p w14:paraId="5478C024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grafika / Media audiowizualne / Malarstwo</w:t>
            </w:r>
          </w:p>
        </w:tc>
      </w:tr>
      <w:tr w:rsidR="003134EF" w14:paraId="232CA756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5FF7BF0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Znajomość języków obcych</w:t>
            </w:r>
          </w:p>
        </w:tc>
        <w:tc>
          <w:tcPr>
            <w:tcW w:w="6345" w:type="dxa"/>
            <w:gridSpan w:val="3"/>
            <w:vAlign w:val="center"/>
          </w:tcPr>
          <w:p w14:paraId="3E677CD4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język angielski - B2</w:t>
            </w:r>
          </w:p>
        </w:tc>
      </w:tr>
      <w:tr w:rsidR="003134EF" w14:paraId="120D0F47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031C4B50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Umiejętności/kwalifikacje/uprawienia</w:t>
            </w:r>
          </w:p>
        </w:tc>
        <w:tc>
          <w:tcPr>
            <w:tcW w:w="6345" w:type="dxa"/>
            <w:gridSpan w:val="3"/>
            <w:vAlign w:val="center"/>
          </w:tcPr>
          <w:p w14:paraId="6F81F0F6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umiejętności rysunku, malarstwa i pracy w różnych technikach plastycznych,</w:t>
            </w:r>
          </w:p>
          <w:p w14:paraId="6705F059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znajomości narzędzi cyfrowych: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Krita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Figma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, Adobe (Photoshop /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Illustrator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Blender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3D,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Canva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</w:p>
          <w:p w14:paraId="69E27526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gotowości do pracy mobilnej,</w:t>
            </w:r>
          </w:p>
          <w:p w14:paraId="2FB52572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doświadczenia w pr</w:t>
            </w:r>
            <w:r>
              <w:rPr>
                <w:rFonts w:ascii="Tahoma" w:eastAsia="Tahoma" w:hAnsi="Tahoma" w:cs="Tahoma"/>
                <w:sz w:val="22"/>
                <w:szCs w:val="22"/>
              </w:rPr>
              <w:t>acy z dziećmi lub młodzieżą (mile widziane),</w:t>
            </w:r>
          </w:p>
          <w:p w14:paraId="536A5CCE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>empatycznego i indywidualnego podejścia do każdego kursanta,</w:t>
            </w:r>
          </w:p>
          <w:p w14:paraId="3277353C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umiejętności pracy pod presją czasu i improwizacji,</w:t>
            </w:r>
          </w:p>
          <w:p w14:paraId="224215F1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inicjatywy i kreatywności w prowadzeniu warsztatów,</w:t>
            </w:r>
          </w:p>
          <w:p w14:paraId="5C507B8A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umiejętności organizacji czasu pracy i samodzielności,</w:t>
            </w:r>
          </w:p>
          <w:p w14:paraId="16A057CB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kultury osobistej i odpowiedzialności,</w:t>
            </w:r>
          </w:p>
          <w:p w14:paraId="2054C77D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znajomości języka angielskiego na poziomie min. B2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,</w:t>
            </w:r>
          </w:p>
          <w:p w14:paraId="6F75B77C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status studenta (mile widziany – osoby uczące się do 26 ro</w:t>
            </w:r>
            <w:r>
              <w:rPr>
                <w:rFonts w:ascii="Tahoma" w:eastAsia="Tahoma" w:hAnsi="Tahoma" w:cs="Tahoma"/>
                <w:sz w:val="22"/>
                <w:szCs w:val="22"/>
              </w:rPr>
              <w:t>ku życia),</w:t>
            </w:r>
          </w:p>
        </w:tc>
      </w:tr>
      <w:tr w:rsidR="003134EF" w14:paraId="34BFED79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1A0FDAC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Inne</w:t>
            </w:r>
          </w:p>
        </w:tc>
        <w:tc>
          <w:tcPr>
            <w:tcW w:w="6345" w:type="dxa"/>
            <w:gridSpan w:val="3"/>
            <w:vAlign w:val="center"/>
          </w:tcPr>
          <w:p w14:paraId="6D47EE49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Lokalizacja: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praca mobilna i stacjonarna. Warsztaty  prowadzone:</w:t>
            </w:r>
          </w:p>
          <w:p w14:paraId="7B8D4DFE" w14:textId="77777777" w:rsidR="003134EF" w:rsidRDefault="00C40DBE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w różnych dzielnicach miasta - edukator Warszawa </w:t>
            </w:r>
          </w:p>
          <w:p w14:paraId="76F603A1" w14:textId="77777777" w:rsidR="003134EF" w:rsidRDefault="00C40DBE">
            <w:p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w różnych miastach - edukator Śląsk, </w:t>
            </w:r>
          </w:p>
          <w:p w14:paraId="56F62927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Edukatorzy: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poszukiwanych jest wielu edukatorów w dwóch różnych lokalizacjach,</w:t>
            </w:r>
          </w:p>
          <w:p w14:paraId="3C95AC23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Forma zatrudnienia: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umowa zlecenie / umowa o dzieło,</w:t>
            </w:r>
          </w:p>
          <w:p w14:paraId="54F994ED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Branża: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edukacja artystyczna, grafika cyfrowa, sztuki wizualne, sztuki plastyczne, kompetencje miękkie, AI.</w:t>
            </w:r>
          </w:p>
          <w:p w14:paraId="05D33C9D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Warunek konieczny: ZAŚWIADC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ZENIE O NIEKARALNOŚCI</w:t>
            </w:r>
          </w:p>
          <w:p w14:paraId="13C917D3" w14:textId="77777777" w:rsidR="003134EF" w:rsidRDefault="00C40DBE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Termin zatrudnienia: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od września 2025 r.</w:t>
            </w:r>
          </w:p>
          <w:p w14:paraId="24A3A364" w14:textId="77777777" w:rsidR="003134EF" w:rsidRDefault="00313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134EF" w14:paraId="7E13AAE2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14:paraId="420612FF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Opis stanowiska pracy</w:t>
            </w:r>
          </w:p>
        </w:tc>
      </w:tr>
      <w:tr w:rsidR="003134EF" w14:paraId="7A180C42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538F8FAB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Nazwa stanowiska pracy</w:t>
            </w:r>
          </w:p>
        </w:tc>
        <w:tc>
          <w:tcPr>
            <w:tcW w:w="6345" w:type="dxa"/>
            <w:gridSpan w:val="3"/>
            <w:vAlign w:val="center"/>
          </w:tcPr>
          <w:p w14:paraId="45877ECB" w14:textId="77777777" w:rsidR="003134EF" w:rsidRDefault="00C40DBE">
            <w:pPr>
              <w:spacing w:line="276" w:lineRule="auto"/>
              <w:ind w:left="0" w:hanging="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Edukator – Warszawa / Śląsk (Gliwice, Zabrze, Dąbrowa Górnicza, Chorzów, Katowice, Ruda Śląska)</w:t>
            </w:r>
          </w:p>
        </w:tc>
      </w:tr>
      <w:tr w:rsidR="003134EF" w14:paraId="3406573A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079B2A0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Rodzaj oferty</w:t>
            </w:r>
          </w:p>
        </w:tc>
        <w:tc>
          <w:tcPr>
            <w:tcW w:w="6345" w:type="dxa"/>
            <w:gridSpan w:val="3"/>
            <w:vAlign w:val="center"/>
          </w:tcPr>
          <w:p w14:paraId="66A71CBC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praca dodatkowa</w:t>
            </w:r>
          </w:p>
        </w:tc>
      </w:tr>
      <w:tr w:rsidR="003134EF" w14:paraId="08DFA2A8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724D1A5E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Rodzaj umowy  </w:t>
            </w:r>
          </w:p>
        </w:tc>
        <w:tc>
          <w:tcPr>
            <w:tcW w:w="6345" w:type="dxa"/>
            <w:gridSpan w:val="3"/>
            <w:vAlign w:val="center"/>
          </w:tcPr>
          <w:p w14:paraId="12F9813C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zlecenie / dzieło</w:t>
            </w:r>
          </w:p>
        </w:tc>
      </w:tr>
      <w:tr w:rsidR="003134EF" w14:paraId="27092A5D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066FC1EE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86F7219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elastyczny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678EA1F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Wysokość wynagrodzenia brutto</w:t>
            </w:r>
          </w:p>
        </w:tc>
        <w:tc>
          <w:tcPr>
            <w:tcW w:w="1458" w:type="dxa"/>
            <w:vAlign w:val="center"/>
          </w:tcPr>
          <w:p w14:paraId="57BA7436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 negocjacji</w:t>
            </w:r>
          </w:p>
        </w:tc>
      </w:tr>
      <w:tr w:rsidR="003134EF" w14:paraId="5E7FA95E" w14:textId="77777777">
        <w:trPr>
          <w:trHeight w:val="227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25AAF719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Miejsce pracy (woj. miejscowość)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AD62E3C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śląskie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5B87774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Liczba wakatów</w:t>
            </w:r>
          </w:p>
        </w:tc>
        <w:tc>
          <w:tcPr>
            <w:tcW w:w="1458" w:type="dxa"/>
            <w:vAlign w:val="center"/>
          </w:tcPr>
          <w:p w14:paraId="40CB9E2B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</w:tc>
      </w:tr>
      <w:tr w:rsidR="003134EF" w14:paraId="28F5AD5A" w14:textId="77777777">
        <w:trPr>
          <w:trHeight w:val="1688"/>
          <w:jc w:val="center"/>
        </w:trPr>
        <w:tc>
          <w:tcPr>
            <w:tcW w:w="3375" w:type="dxa"/>
            <w:shd w:val="clear" w:color="auto" w:fill="D9D9D9"/>
            <w:vAlign w:val="center"/>
          </w:tcPr>
          <w:p w14:paraId="62915B81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Zakres obowiązków</w:t>
            </w:r>
          </w:p>
        </w:tc>
        <w:tc>
          <w:tcPr>
            <w:tcW w:w="6345" w:type="dxa"/>
            <w:gridSpan w:val="3"/>
            <w:vAlign w:val="center"/>
          </w:tcPr>
          <w:p w14:paraId="7D705454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uczestnictwo w wydarzeniach promocyjnych (pikniki, targi, konferencje),</w:t>
            </w:r>
          </w:p>
          <w:p w14:paraId="59600D01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monitorowanie postępów kursantów i dopasowywanie metod nauczania</w:t>
            </w:r>
          </w:p>
          <w:p w14:paraId="54DFCE2E" w14:textId="77777777" w:rsidR="003134EF" w:rsidRDefault="00C40DBE">
            <w:pPr>
              <w:numPr>
                <w:ilvl w:val="0"/>
                <w:numId w:val="3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prowadzenie warsztatów dla dzieci i młodzieży (jak i innych grup wiekowych.</w:t>
            </w:r>
          </w:p>
        </w:tc>
      </w:tr>
      <w:tr w:rsidR="003134EF" w14:paraId="78903263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002060"/>
            <w:vAlign w:val="center"/>
          </w:tcPr>
          <w:p w14:paraId="74082C16" w14:textId="77777777" w:rsidR="003134EF" w:rsidRDefault="00C4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t>INNE INFORMACJE PRACODAWCY DLA KANDYDATÓW</w:t>
            </w:r>
          </w:p>
        </w:tc>
      </w:tr>
      <w:tr w:rsidR="003134EF" w14:paraId="55E4C611" w14:textId="77777777">
        <w:trPr>
          <w:trHeight w:val="227"/>
          <w:jc w:val="center"/>
        </w:trPr>
        <w:tc>
          <w:tcPr>
            <w:tcW w:w="9720" w:type="dxa"/>
            <w:gridSpan w:val="4"/>
            <w:shd w:val="clear" w:color="auto" w:fill="FFFFFF"/>
            <w:vAlign w:val="center"/>
          </w:tcPr>
          <w:p w14:paraId="4EE9FD78" w14:textId="77777777" w:rsidR="003134EF" w:rsidRDefault="00313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14:paraId="01ADC807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konkurencyjne wynagrodzenie – adekwatne do zaangażowania i umiejętności,</w:t>
            </w:r>
          </w:p>
          <w:p w14:paraId="02DF6972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elastyczny grafik – dopasowany do Twojej dyspozycyjności,</w:t>
            </w:r>
          </w:p>
          <w:p w14:paraId="4FDCF708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możliwość samodzielnego prowadzenia grup i zdobycia cennego doświadczenia,</w:t>
            </w:r>
          </w:p>
          <w:p w14:paraId="6AFDDCB8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wsparcie zespołu i przyjazna, otwarta atmosfera,</w:t>
            </w:r>
          </w:p>
          <w:p w14:paraId="280969D8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ealny wpływ na kształt i rozwój programów edukacyjnych,</w:t>
            </w:r>
          </w:p>
          <w:p w14:paraId="0C2E45A2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>pracę bez niepotrzebnego stresu,</w:t>
            </w:r>
          </w:p>
          <w:p w14:paraId="66321A3C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możliwości dalszego rozwoju,</w:t>
            </w:r>
          </w:p>
          <w:p w14:paraId="2B256D74" w14:textId="77777777" w:rsidR="003134EF" w:rsidRDefault="00C40DBE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udział w wyjątkowym, interdyscyplinarnym projekcie edukacyjnym.</w:t>
            </w:r>
          </w:p>
        </w:tc>
      </w:tr>
    </w:tbl>
    <w:p w14:paraId="448F6C97" w14:textId="77777777" w:rsidR="003134EF" w:rsidRDefault="00313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3134EF">
      <w:pgSz w:w="11906" w:h="16838"/>
      <w:pgMar w:top="719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4BC"/>
    <w:multiLevelType w:val="multilevel"/>
    <w:tmpl w:val="432C4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585252"/>
    <w:multiLevelType w:val="multilevel"/>
    <w:tmpl w:val="A566B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611CD1"/>
    <w:multiLevelType w:val="multilevel"/>
    <w:tmpl w:val="6E845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EF"/>
    <w:rsid w:val="003134EF"/>
    <w:rsid w:val="00C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72FF"/>
  <w15:docId w15:val="{DD9A3E84-9CAB-459E-8CC5-F00E27B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b/>
      <w:sz w:val="28"/>
      <w:szCs w:val="20"/>
      <w:lang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spacing w:after="100"/>
    </w:pPr>
  </w:style>
  <w:style w:type="paragraph" w:styleId="Spistreci2">
    <w:name w:val="toc 2"/>
    <w:basedOn w:val="Normalny"/>
    <w:next w:val="Normalny"/>
    <w:qFormat/>
    <w:pPr>
      <w:spacing w:after="100"/>
      <w:ind w:left="220"/>
    </w:pPr>
  </w:style>
  <w:style w:type="paragraph" w:styleId="Spistreci3">
    <w:name w:val="toc 3"/>
    <w:basedOn w:val="Normalny"/>
    <w:next w:val="Normalny"/>
    <w:qFormat/>
    <w:pPr>
      <w:spacing w:after="100"/>
      <w:ind w:left="440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spisutreci">
    <w:name w:val="TOC Heading"/>
    <w:basedOn w:val="Nagwek1"/>
    <w:next w:val="Normalny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-design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karier@ujd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re-desig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Z1q5bmm+OKUu/bEJuwIDTwTWw==">CgMxLjA4AHIhMS1iQTZQZk9yTWFNN3NWZE85WlBpNklUcEl5LUM5b3Za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Tomala</dc:creator>
  <cp:lastModifiedBy>Angelika Szewczyk</cp:lastModifiedBy>
  <cp:revision>2</cp:revision>
  <dcterms:created xsi:type="dcterms:W3CDTF">2025-07-23T10:41:00Z</dcterms:created>
  <dcterms:modified xsi:type="dcterms:W3CDTF">2025-07-23T10:41:00Z</dcterms:modified>
</cp:coreProperties>
</file>